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6E53" w:rsidRDefault="00AF0048">
      <w:pPr>
        <w:pStyle w:val="Szvegtrzs"/>
        <w:spacing w:before="58"/>
        <w:ind w:left="34" w:right="13"/>
        <w:jc w:val="center"/>
      </w:pPr>
      <w:r>
        <w:t>Kossuth Lajos Gyermekotthoni Központ és Általános Iskola Budapest</w:t>
      </w:r>
    </w:p>
    <w:p w:rsidR="00856E53" w:rsidRPr="0054562C" w:rsidRDefault="00B67183" w:rsidP="0054562C">
      <w:pPr>
        <w:pStyle w:val="Szvegtrzs"/>
        <w:spacing w:before="70" w:after="1"/>
        <w:jc w:val="center"/>
      </w:pPr>
      <w:r>
        <w:t>202</w:t>
      </w:r>
      <w:r w:rsidR="00422727">
        <w:t>4</w:t>
      </w:r>
      <w:r>
        <w:t>.</w:t>
      </w:r>
      <w:r w:rsidR="00422727">
        <w:t xml:space="preserve"> </w:t>
      </w:r>
      <w:r w:rsidR="00B3512F">
        <w:t>I</w:t>
      </w:r>
      <w:r w:rsidR="001A6E5E">
        <w:t>V</w:t>
      </w:r>
      <w:r w:rsidR="00422727">
        <w:t>. né.</w:t>
      </w:r>
    </w:p>
    <w:tbl>
      <w:tblPr>
        <w:tblStyle w:val="TableNormal"/>
        <w:tblW w:w="0" w:type="auto"/>
        <w:tblInd w:w="16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6"/>
        <w:gridCol w:w="1756"/>
        <w:gridCol w:w="2094"/>
        <w:gridCol w:w="1868"/>
      </w:tblGrid>
      <w:tr w:rsidR="00856E53">
        <w:trPr>
          <w:trHeight w:val="1361"/>
        </w:trPr>
        <w:tc>
          <w:tcPr>
            <w:tcW w:w="386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Állományi</w:t>
            </w:r>
            <w:r>
              <w:rPr>
                <w:b/>
                <w:spacing w:val="-2"/>
                <w:sz w:val="24"/>
              </w:rPr>
              <w:t xml:space="preserve"> létszám</w:t>
            </w:r>
          </w:p>
        </w:tc>
        <w:tc>
          <w:tcPr>
            <w:tcW w:w="1756" w:type="dxa"/>
          </w:tcPr>
          <w:p w:rsidR="00856E53" w:rsidRDefault="00856E53">
            <w:pPr>
              <w:pStyle w:val="TableParagraph"/>
              <w:spacing w:before="240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40" w:lineRule="auto"/>
              <w:ind w:left="55" w:right="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Fő</w:t>
            </w:r>
          </w:p>
        </w:tc>
        <w:tc>
          <w:tcPr>
            <w:tcW w:w="2094" w:type="dxa"/>
          </w:tcPr>
          <w:p w:rsidR="00856E53" w:rsidRDefault="00856E53">
            <w:pPr>
              <w:pStyle w:val="TableParagraph"/>
              <w:spacing w:before="63" w:line="240" w:lineRule="auto"/>
              <w:ind w:right="0"/>
              <w:jc w:val="left"/>
              <w:rPr>
                <w:sz w:val="24"/>
              </w:rPr>
            </w:pPr>
          </w:p>
          <w:p w:rsidR="00856E53" w:rsidRDefault="00226ADC">
            <w:pPr>
              <w:pStyle w:val="TableParagraph"/>
              <w:spacing w:before="0" w:line="295" w:lineRule="auto"/>
              <w:ind w:left="427" w:right="0" w:hanging="5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Rendszeres </w:t>
            </w:r>
            <w:r>
              <w:rPr>
                <w:b/>
                <w:sz w:val="24"/>
              </w:rPr>
              <w:t>juttatás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(Ft)</w:t>
            </w:r>
          </w:p>
        </w:tc>
        <w:tc>
          <w:tcPr>
            <w:tcW w:w="1868" w:type="dxa"/>
          </w:tcPr>
          <w:p w:rsidR="00856E53" w:rsidRDefault="00226ADC">
            <w:pPr>
              <w:pStyle w:val="TableParagraph"/>
              <w:spacing w:before="183" w:line="295" w:lineRule="auto"/>
              <w:ind w:left="52" w:righ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Nem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rendszeres összes juttatás </w:t>
            </w:r>
            <w:r>
              <w:rPr>
                <w:b/>
                <w:spacing w:val="-4"/>
                <w:sz w:val="24"/>
              </w:rPr>
              <w:t>(Ft)</w:t>
            </w: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226ADC">
            <w:pPr>
              <w:pStyle w:val="TableParagraph"/>
              <w:spacing w:before="13" w:line="284" w:lineRule="exact"/>
              <w:ind w:left="56" w:right="3"/>
              <w:jc w:val="center"/>
              <w:rPr>
                <w:sz w:val="24"/>
              </w:rPr>
            </w:pPr>
            <w:r>
              <w:rPr>
                <w:sz w:val="24"/>
              </w:rPr>
              <w:t>Vezető</w:t>
            </w:r>
            <w:r w:rsidR="00AF0048">
              <w:rPr>
                <w:spacing w:val="-1"/>
                <w:sz w:val="24"/>
              </w:rPr>
              <w:t>k</w:t>
            </w:r>
          </w:p>
        </w:tc>
        <w:tc>
          <w:tcPr>
            <w:tcW w:w="1756" w:type="dxa"/>
          </w:tcPr>
          <w:p w:rsidR="00856E53" w:rsidRDefault="00B6718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35802">
              <w:rPr>
                <w:sz w:val="24"/>
              </w:rPr>
              <w:t>4</w:t>
            </w:r>
          </w:p>
        </w:tc>
        <w:tc>
          <w:tcPr>
            <w:tcW w:w="2094" w:type="dxa"/>
          </w:tcPr>
          <w:p w:rsidR="00856E53" w:rsidRDefault="00BA23A2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23.053.074</w:t>
            </w:r>
          </w:p>
        </w:tc>
        <w:tc>
          <w:tcPr>
            <w:tcW w:w="1868" w:type="dxa"/>
          </w:tcPr>
          <w:p w:rsidR="00856E53" w:rsidRDefault="00856E5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17"/>
        </w:trPr>
        <w:tc>
          <w:tcPr>
            <w:tcW w:w="3866" w:type="dxa"/>
          </w:tcPr>
          <w:p w:rsidR="00856E53" w:rsidRDefault="00AF0048">
            <w:pPr>
              <w:pStyle w:val="TableParagraph"/>
              <w:spacing w:before="13" w:line="284" w:lineRule="exact"/>
              <w:ind w:left="56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Közalkalmazottak</w:t>
            </w:r>
          </w:p>
        </w:tc>
        <w:tc>
          <w:tcPr>
            <w:tcW w:w="1756" w:type="dxa"/>
          </w:tcPr>
          <w:p w:rsidR="00856E53" w:rsidRDefault="00135802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A6E5E">
              <w:rPr>
                <w:sz w:val="24"/>
              </w:rPr>
              <w:t>5</w:t>
            </w:r>
          </w:p>
        </w:tc>
        <w:tc>
          <w:tcPr>
            <w:tcW w:w="2094" w:type="dxa"/>
          </w:tcPr>
          <w:p w:rsidR="00856E53" w:rsidRDefault="00BA23A2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  <w:r>
              <w:rPr>
                <w:sz w:val="24"/>
              </w:rPr>
              <w:t>156.431.576</w:t>
            </w:r>
          </w:p>
        </w:tc>
        <w:tc>
          <w:tcPr>
            <w:tcW w:w="1868" w:type="dxa"/>
          </w:tcPr>
          <w:p w:rsidR="00856E53" w:rsidRDefault="00856E53" w:rsidP="0054562C">
            <w:pPr>
              <w:pStyle w:val="TableParagraph"/>
              <w:spacing w:before="13" w:line="284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09"/>
        </w:trPr>
        <w:tc>
          <w:tcPr>
            <w:tcW w:w="3866" w:type="dxa"/>
            <w:tcBorders>
              <w:bottom w:val="double" w:sz="8" w:space="0" w:color="000000"/>
            </w:tcBorders>
          </w:tcPr>
          <w:p w:rsidR="00856E53" w:rsidRDefault="00226ADC">
            <w:pPr>
              <w:pStyle w:val="TableParagraph"/>
              <w:spacing w:before="13" w:line="277" w:lineRule="exact"/>
              <w:ind w:left="56" w:right="0"/>
              <w:jc w:val="center"/>
              <w:rPr>
                <w:sz w:val="24"/>
              </w:rPr>
            </w:pPr>
            <w:r>
              <w:rPr>
                <w:sz w:val="24"/>
              </w:rPr>
              <w:t>Egyéb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foglalkoztatottak</w:t>
            </w:r>
          </w:p>
        </w:tc>
        <w:tc>
          <w:tcPr>
            <w:tcW w:w="1756" w:type="dxa"/>
            <w:tcBorders>
              <w:bottom w:val="double" w:sz="8" w:space="0" w:color="000000"/>
            </w:tcBorders>
          </w:tcPr>
          <w:p w:rsidR="00856E53" w:rsidRDefault="00135802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94" w:type="dxa"/>
            <w:tcBorders>
              <w:bottom w:val="double" w:sz="8" w:space="0" w:color="000000"/>
            </w:tcBorders>
          </w:tcPr>
          <w:p w:rsidR="00856E53" w:rsidRDefault="00BA23A2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  <w:r>
              <w:rPr>
                <w:sz w:val="24"/>
              </w:rPr>
              <w:t>4.124.639</w:t>
            </w:r>
          </w:p>
        </w:tc>
        <w:tc>
          <w:tcPr>
            <w:tcW w:w="1868" w:type="dxa"/>
            <w:tcBorders>
              <w:bottom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3" w:line="277" w:lineRule="exact"/>
              <w:jc w:val="center"/>
              <w:rPr>
                <w:sz w:val="24"/>
              </w:rPr>
            </w:pPr>
          </w:p>
        </w:tc>
      </w:tr>
      <w:tr w:rsidR="00856E53">
        <w:trPr>
          <w:trHeight w:val="324"/>
        </w:trPr>
        <w:tc>
          <w:tcPr>
            <w:tcW w:w="3866" w:type="dxa"/>
            <w:tcBorders>
              <w:top w:val="double" w:sz="8" w:space="0" w:color="000000"/>
            </w:tcBorders>
          </w:tcPr>
          <w:p w:rsidR="00856E53" w:rsidRDefault="00226ADC">
            <w:pPr>
              <w:pStyle w:val="TableParagraph"/>
              <w:spacing w:before="15" w:line="289" w:lineRule="exact"/>
              <w:ind w:left="56" w:right="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Összesen</w:t>
            </w:r>
          </w:p>
        </w:tc>
        <w:tc>
          <w:tcPr>
            <w:tcW w:w="1756" w:type="dxa"/>
            <w:tcBorders>
              <w:top w:val="double" w:sz="8" w:space="0" w:color="000000"/>
            </w:tcBorders>
          </w:tcPr>
          <w:p w:rsidR="00856E53" w:rsidRDefault="00B67183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1A6E5E">
              <w:rPr>
                <w:b/>
                <w:sz w:val="24"/>
              </w:rPr>
              <w:t>3</w:t>
            </w:r>
          </w:p>
        </w:tc>
        <w:tc>
          <w:tcPr>
            <w:tcW w:w="2094" w:type="dxa"/>
            <w:tcBorders>
              <w:top w:val="double" w:sz="8" w:space="0" w:color="000000"/>
            </w:tcBorders>
          </w:tcPr>
          <w:p w:rsidR="00856E53" w:rsidRDefault="001A6E5E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183.609.289</w:t>
            </w:r>
          </w:p>
        </w:tc>
        <w:tc>
          <w:tcPr>
            <w:tcW w:w="1868" w:type="dxa"/>
            <w:tcBorders>
              <w:top w:val="double" w:sz="8" w:space="0" w:color="000000"/>
            </w:tcBorders>
          </w:tcPr>
          <w:p w:rsidR="00856E53" w:rsidRDefault="00856E53" w:rsidP="0054562C">
            <w:pPr>
              <w:pStyle w:val="TableParagraph"/>
              <w:spacing w:before="15" w:line="289" w:lineRule="exact"/>
              <w:jc w:val="center"/>
              <w:rPr>
                <w:b/>
                <w:sz w:val="24"/>
              </w:rPr>
            </w:pPr>
          </w:p>
        </w:tc>
      </w:tr>
    </w:tbl>
    <w:p w:rsidR="00856E53" w:rsidRDefault="00856E53">
      <w:pPr>
        <w:pStyle w:val="Szvegtrzs"/>
      </w:pPr>
    </w:p>
    <w:p w:rsidR="00856E53" w:rsidRDefault="00856E53">
      <w:pPr>
        <w:pStyle w:val="Szvegtrzs"/>
      </w:pPr>
      <w:bookmarkStart w:id="0" w:name="_GoBack"/>
      <w:bookmarkEnd w:id="0"/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</w:pPr>
    </w:p>
    <w:p w:rsidR="00856E53" w:rsidRDefault="00856E53">
      <w:pPr>
        <w:pStyle w:val="Szvegtrzs"/>
        <w:spacing w:before="156"/>
      </w:pPr>
    </w:p>
    <w:p w:rsidR="0054562C" w:rsidRDefault="00226ADC">
      <w:pPr>
        <w:spacing w:before="1"/>
        <w:ind w:right="2647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595882</wp:posOffset>
                </wp:positionH>
                <wp:positionV relativeFrom="paragraph">
                  <wp:posOffset>-1736688</wp:posOffset>
                </wp:positionV>
                <wp:extent cx="3671570" cy="280543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71570" cy="28054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66"/>
                              <w:gridCol w:w="1756"/>
                            </w:tblGrid>
                            <w:tr w:rsidR="00856E53">
                              <w:trPr>
                                <w:trHeight w:val="303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60" w:lineRule="exact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Nem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 xml:space="preserve">rendszeres </w:t>
                                  </w: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juttatások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18" w:line="265" w:lineRule="exact"/>
                                    <w:ind w:left="229" w:right="0"/>
                                    <w:jc w:val="left"/>
                                  </w:pPr>
                                  <w:r>
                                    <w:t xml:space="preserve">Összesen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(Ft)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856E5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Készenléti,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ügyeleti,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t>helyettesítési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díj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BA23A2">
                                  <w:pPr>
                                    <w:pStyle w:val="TableParagraph"/>
                                  </w:pPr>
                                  <w:r>
                                    <w:t>17.476.510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Végkielégítés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AF0048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Jubileumi jutalom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BA23A2">
                                  <w:pPr>
                                    <w:pStyle w:val="TableParagraph"/>
                                  </w:pPr>
                                  <w:r>
                                    <w:t>1.332.000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Béren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kívüli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juttatás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AC039A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Ruházati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Közlekedési</w:t>
                                  </w:r>
                                  <w:r>
                                    <w:rPr>
                                      <w:spacing w:val="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BA23A2">
                                  <w:pPr>
                                    <w:pStyle w:val="TableParagraph"/>
                                  </w:pPr>
                                  <w:r>
                                    <w:t>520.201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Egyéb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költségtérítés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>Lakhatási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8"/>
                              </w:trPr>
                              <w:tc>
                                <w:tcPr>
                                  <w:tcW w:w="3866" w:type="dxa"/>
                                </w:tcPr>
                                <w:p w:rsidR="00856E53" w:rsidRDefault="00226ADC">
                                  <w:pPr>
                                    <w:pStyle w:val="TableParagraph"/>
                                    <w:ind w:left="35" w:right="0"/>
                                    <w:jc w:val="left"/>
                                  </w:pPr>
                                  <w:r>
                                    <w:t xml:space="preserve">Szociális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támogatások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</w:tcPr>
                                <w:p w:rsidR="00856E53" w:rsidRDefault="0054562C">
                                  <w:pPr>
                                    <w:pStyle w:val="TableParagraph"/>
                                  </w:pPr>
                                  <w:r>
                                    <w:t>-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281"/>
                              </w:trPr>
                              <w:tc>
                                <w:tcPr>
                                  <w:tcW w:w="386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line="250" w:lineRule="exact"/>
                                    <w:ind w:left="35" w:right="0"/>
                                    <w:jc w:val="left"/>
                                  </w:pPr>
                                  <w:r>
                                    <w:t>Foglalkoztatottak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egyéb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személyi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4"/>
                                    </w:rPr>
                                    <w:t>kif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bottom w:val="double" w:sz="8" w:space="0" w:color="000000"/>
                                  </w:tcBorders>
                                </w:tcPr>
                                <w:p w:rsidR="00856E53" w:rsidRDefault="00BA23A2">
                                  <w:pPr>
                                    <w:pStyle w:val="TableParagraph"/>
                                    <w:spacing w:line="250" w:lineRule="exact"/>
                                  </w:pPr>
                                  <w:r>
                                    <w:t>3.628.106</w:t>
                                  </w:r>
                                </w:p>
                              </w:tc>
                            </w:tr>
                            <w:tr w:rsidR="00856E53">
                              <w:trPr>
                                <w:trHeight w:val="309"/>
                              </w:trPr>
                              <w:tc>
                                <w:tcPr>
                                  <w:tcW w:w="386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226ADC">
                                  <w:pPr>
                                    <w:pStyle w:val="TableParagraph"/>
                                    <w:spacing w:before="22" w:line="240" w:lineRule="auto"/>
                                    <w:ind w:left="35" w:right="0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Összesen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double" w:sz="8" w:space="0" w:color="000000"/>
                                  </w:tcBorders>
                                </w:tcPr>
                                <w:p w:rsidR="00856E53" w:rsidRDefault="00BA23A2">
                                  <w:pPr>
                                    <w:pStyle w:val="TableParagraph"/>
                                    <w:spacing w:before="22" w:line="240" w:lineRule="auto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22.956.817</w:t>
                                  </w:r>
                                </w:p>
                              </w:tc>
                            </w:tr>
                          </w:tbl>
                          <w:p w:rsidR="00856E53" w:rsidRDefault="00856E53">
                            <w:pPr>
                              <w:pStyle w:val="Szvegtrzs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46.9pt;margin-top:-136.75pt;width:289.1pt;height:220.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66"/>
                        <w:gridCol w:w="1756"/>
                      </w:tblGrid>
                      <w:tr w:rsidR="00856E53">
                        <w:trPr>
                          <w:trHeight w:val="303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60" w:lineRule="exact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Nem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rendszeres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juttatások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226ADC">
                            <w:pPr>
                              <w:pStyle w:val="TableParagraph"/>
                              <w:spacing w:before="18" w:line="265" w:lineRule="exact"/>
                              <w:ind w:left="229" w:right="0"/>
                              <w:jc w:val="left"/>
                            </w:pPr>
                            <w:r>
                              <w:t xml:space="preserve">Összesen </w:t>
                            </w:r>
                            <w:r>
                              <w:rPr>
                                <w:spacing w:val="-4"/>
                              </w:rPr>
                              <w:t>(Ft)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856E53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856E53">
                            <w:pPr>
                              <w:pStyle w:val="TableParagraph"/>
                            </w:pP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Készenléti,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ügyeleti,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helyettesítési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díj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BA23A2">
                            <w:pPr>
                              <w:pStyle w:val="TableParagraph"/>
                            </w:pPr>
                            <w:r>
                              <w:t>17.476.510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Végkielégítés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AF0048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Jubileumi jutalom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BA23A2">
                            <w:pPr>
                              <w:pStyle w:val="TableParagraph"/>
                            </w:pPr>
                            <w:r>
                              <w:t>1.332.000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Béren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kívüli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juttatás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AC039A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Ruházati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Közlekedési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BA23A2">
                            <w:pPr>
                              <w:pStyle w:val="TableParagraph"/>
                            </w:pPr>
                            <w:r>
                              <w:t>520.201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Egyéb </w:t>
                            </w:r>
                            <w:r>
                              <w:rPr>
                                <w:spacing w:val="-2"/>
                              </w:rPr>
                              <w:t>költségtérítés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>Lakhatási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támogatás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8"/>
                        </w:trPr>
                        <w:tc>
                          <w:tcPr>
                            <w:tcW w:w="3866" w:type="dxa"/>
                          </w:tcPr>
                          <w:p w:rsidR="00856E53" w:rsidRDefault="00226ADC">
                            <w:pPr>
                              <w:pStyle w:val="TableParagraph"/>
                              <w:ind w:left="35" w:right="0"/>
                              <w:jc w:val="left"/>
                            </w:pPr>
                            <w:r>
                              <w:t xml:space="preserve">Szociális </w:t>
                            </w:r>
                            <w:r>
                              <w:rPr>
                                <w:spacing w:val="-2"/>
                              </w:rPr>
                              <w:t>támogatások</w:t>
                            </w:r>
                          </w:p>
                        </w:tc>
                        <w:tc>
                          <w:tcPr>
                            <w:tcW w:w="1756" w:type="dxa"/>
                          </w:tcPr>
                          <w:p w:rsidR="00856E53" w:rsidRDefault="0054562C">
                            <w:pPr>
                              <w:pStyle w:val="TableParagraph"/>
                            </w:pPr>
                            <w:r>
                              <w:t>-</w:t>
                            </w:r>
                          </w:p>
                        </w:tc>
                      </w:tr>
                      <w:tr w:rsidR="00856E53">
                        <w:trPr>
                          <w:trHeight w:val="281"/>
                        </w:trPr>
                        <w:tc>
                          <w:tcPr>
                            <w:tcW w:w="386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line="250" w:lineRule="exact"/>
                              <w:ind w:left="35" w:right="0"/>
                              <w:jc w:val="left"/>
                            </w:pPr>
                            <w:r>
                              <w:t>Foglalkoztatottak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egyéb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személyi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kif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bottom w:val="double" w:sz="8" w:space="0" w:color="000000"/>
                            </w:tcBorders>
                          </w:tcPr>
                          <w:p w:rsidR="00856E53" w:rsidRDefault="00BA23A2">
                            <w:pPr>
                              <w:pStyle w:val="TableParagraph"/>
                              <w:spacing w:line="250" w:lineRule="exact"/>
                            </w:pPr>
                            <w:r>
                              <w:t>3.628.106</w:t>
                            </w:r>
                          </w:p>
                        </w:tc>
                      </w:tr>
                      <w:tr w:rsidR="00856E53">
                        <w:trPr>
                          <w:trHeight w:val="309"/>
                        </w:trPr>
                        <w:tc>
                          <w:tcPr>
                            <w:tcW w:w="386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226ADC">
                            <w:pPr>
                              <w:pStyle w:val="TableParagraph"/>
                              <w:spacing w:before="22" w:line="240" w:lineRule="auto"/>
                              <w:ind w:left="35" w:right="0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Összesen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double" w:sz="8" w:space="0" w:color="000000"/>
                            </w:tcBorders>
                          </w:tcPr>
                          <w:p w:rsidR="00856E53" w:rsidRDefault="00BA23A2">
                            <w:pPr>
                              <w:pStyle w:val="TableParagraph"/>
                              <w:spacing w:before="22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22.956.817</w:t>
                            </w:r>
                          </w:p>
                        </w:tc>
                      </w:tr>
                    </w:tbl>
                    <w:p w:rsidR="00856E53" w:rsidRDefault="00856E53">
                      <w:pPr>
                        <w:pStyle w:val="Szvegtrzs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0"/>
        </w:rPr>
        <w:t>-</w:t>
      </w:r>
    </w:p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Pr="0054562C" w:rsidRDefault="0054562C" w:rsidP="0054562C"/>
    <w:p w:rsidR="0054562C" w:rsidRDefault="0054562C" w:rsidP="0054562C"/>
    <w:p w:rsidR="0054562C" w:rsidRDefault="0054562C" w:rsidP="0054562C"/>
    <w:p w:rsidR="00856E53" w:rsidRPr="0054562C" w:rsidRDefault="0054562C" w:rsidP="0054562C">
      <w:pPr>
        <w:tabs>
          <w:tab w:val="left" w:pos="5970"/>
        </w:tabs>
      </w:pPr>
      <w:r>
        <w:tab/>
      </w:r>
    </w:p>
    <w:sectPr w:rsidR="00856E53" w:rsidRPr="0054562C">
      <w:type w:val="continuous"/>
      <w:pgSz w:w="11910" w:h="16840"/>
      <w:pgMar w:top="1100" w:right="118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E53"/>
    <w:rsid w:val="00127EE9"/>
    <w:rsid w:val="00135802"/>
    <w:rsid w:val="001A6E5E"/>
    <w:rsid w:val="001E56BC"/>
    <w:rsid w:val="00226ADC"/>
    <w:rsid w:val="00234965"/>
    <w:rsid w:val="0035282C"/>
    <w:rsid w:val="00364FF5"/>
    <w:rsid w:val="00422727"/>
    <w:rsid w:val="0054562C"/>
    <w:rsid w:val="005D23FE"/>
    <w:rsid w:val="0062266A"/>
    <w:rsid w:val="007E2083"/>
    <w:rsid w:val="00856E53"/>
    <w:rsid w:val="009803E1"/>
    <w:rsid w:val="00A528CF"/>
    <w:rsid w:val="00AA6280"/>
    <w:rsid w:val="00AC039A"/>
    <w:rsid w:val="00AF0048"/>
    <w:rsid w:val="00B0599E"/>
    <w:rsid w:val="00B3512F"/>
    <w:rsid w:val="00B47833"/>
    <w:rsid w:val="00B56356"/>
    <w:rsid w:val="00B67183"/>
    <w:rsid w:val="00BA23A2"/>
    <w:rsid w:val="00C27EE2"/>
    <w:rsid w:val="00C44A45"/>
    <w:rsid w:val="00C81B87"/>
    <w:rsid w:val="00CF7940"/>
    <w:rsid w:val="00D26007"/>
    <w:rsid w:val="00E100DF"/>
    <w:rsid w:val="00EB1BDA"/>
    <w:rsid w:val="00EE6DFF"/>
    <w:rsid w:val="00F62B4F"/>
    <w:rsid w:val="00F9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8796"/>
  <w15:docId w15:val="{8D6DC8C2-CBB1-4BF2-9F3C-5E3A4255B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Pr>
      <w:rFonts w:ascii="Book Antiqua" w:eastAsia="Book Antiqua" w:hAnsi="Book Antiqua" w:cs="Book Antiqua"/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8"/>
      <w:szCs w:val="28"/>
    </w:rPr>
  </w:style>
  <w:style w:type="paragraph" w:styleId="Cm">
    <w:name w:val="Title"/>
    <w:basedOn w:val="Norml"/>
    <w:uiPriority w:val="10"/>
    <w:qFormat/>
    <w:pPr>
      <w:spacing w:line="429" w:lineRule="exact"/>
      <w:ind w:left="34"/>
      <w:jc w:val="center"/>
    </w:pPr>
    <w:rPr>
      <w:b/>
      <w:bCs/>
      <w:sz w:val="36"/>
      <w:szCs w:val="36"/>
    </w:rPr>
  </w:style>
  <w:style w:type="paragraph" w:styleId="Listaszerbekezds">
    <w:name w:val="List Paragraph"/>
    <w:basedOn w:val="Norml"/>
    <w:uiPriority w:val="1"/>
    <w:qFormat/>
  </w:style>
  <w:style w:type="paragraph" w:customStyle="1" w:styleId="TableParagraph">
    <w:name w:val="Table Paragraph"/>
    <w:basedOn w:val="Norml"/>
    <w:uiPriority w:val="1"/>
    <w:qFormat/>
    <w:pPr>
      <w:spacing w:before="11" w:line="258" w:lineRule="exact"/>
      <w:ind w:right="-15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2023 Üvegzseb I. negyedév kitöltött.xlsx</vt:lpstr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Üvegzseb I. negyedév kitöltött.xlsx</dc:title>
  <dc:creator>juraszikt</dc:creator>
  <cp:lastModifiedBy>Kurcz Edit</cp:lastModifiedBy>
  <cp:revision>4</cp:revision>
  <cp:lastPrinted>2023-12-11T08:04:00Z</cp:lastPrinted>
  <dcterms:created xsi:type="dcterms:W3CDTF">2025-01-09T13:43:00Z</dcterms:created>
  <dcterms:modified xsi:type="dcterms:W3CDTF">2025-01-09T13:53:00Z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2023-12-06T00:00:00Z</vt:filetime>
  </property>
  <property fmtid="{D5CDD505-2E9C-101B-9397-08002B2CF9AE}" pid="4" name="Producer">
    <vt:lpwstr>GPL Ghostscript 9.20</vt:lpwstr>
  </property>
</Properties>
</file>